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7E" w:rsidRPr="00EC77E4" w:rsidRDefault="00B67E7E" w:rsidP="00B67E7E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lang w:eastAsia="pt-BR"/>
        </w:rPr>
      </w:pPr>
      <w:r w:rsidRPr="00EC77E4">
        <w:rPr>
          <w:rFonts w:ascii="Tahoma" w:eastAsia="Times New Roman" w:hAnsi="Tahoma" w:cs="Tahoma"/>
          <w:b/>
          <w:bCs/>
          <w:lang w:eastAsia="pt-BR"/>
        </w:rPr>
        <w:t>Quinta-feira da Semana Santa (Feria Quinta Hebdomadae Sanctae)</w:t>
      </w:r>
    </w:p>
    <w:p w:rsidR="00C262C7" w:rsidRDefault="00C262C7"/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8"/>
          <w:szCs w:val="18"/>
        </w:rPr>
      </w:pPr>
      <w:r w:rsidRPr="00B67E7E">
        <w:rPr>
          <w:rStyle w:val="nfase"/>
          <w:rFonts w:ascii="Tahoma" w:hAnsi="Tahoma" w:cs="Tahoma"/>
          <w:b/>
          <w:bCs/>
          <w:color w:val="333333"/>
          <w:sz w:val="18"/>
          <w:szCs w:val="18"/>
        </w:rPr>
        <w:t>Pela manhã, nas Igrejas Catedrais:</w:t>
      </w:r>
      <w:r w:rsidRPr="00B67E7E">
        <w:rPr>
          <w:rFonts w:ascii="Tahoma" w:hAnsi="Tahoma" w:cs="Tahoma"/>
          <w:color w:val="333333"/>
          <w:sz w:val="18"/>
          <w:szCs w:val="18"/>
        </w:rPr>
        <w:t> </w:t>
      </w:r>
      <w:r w:rsidRPr="00B67E7E">
        <w:rPr>
          <w:rStyle w:val="Forte"/>
          <w:rFonts w:ascii="Tahoma" w:hAnsi="Tahoma" w:cs="Tahoma"/>
          <w:color w:val="333333"/>
          <w:sz w:val="18"/>
          <w:szCs w:val="18"/>
        </w:rPr>
        <w:t>Missa do Crisma.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 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1 - Essa Missa é concelebrada pelo Senhor Bispo e por seu presbitério. Os sacerdotes renovam os seus compromissos, faz-se a benção dos óleos (= óleo dos catecúmenos, empregado no Batismo, e óleo do enfermos, empregado na Unção dos Enfermos) e do crisma.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 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2 – A concelebração da Missa pelo Senhor Bispo com os seus presbíteros indica duas realidades importantíssimas: 2.1 – a unidade do sacerdócio católico, cujo vértice é o Bispo; e 2.2 – a relação do Bispo com cada um dos membros da família diocesana: com os óleos que abençoa, o Bispo consagra as mãos sacerdotais que todos os dias celebram a Missa, que assinalam na fronte dos batizados que eles pertencem a Cristo, que absolvem os penitentes e que ungem os enfermos.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 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Style w:val="Forte"/>
          <w:rFonts w:ascii="Tahoma" w:hAnsi="Tahoma" w:cs="Tahoma"/>
          <w:color w:val="333333"/>
          <w:sz w:val="18"/>
          <w:szCs w:val="18"/>
        </w:rPr>
        <w:t>No período vespertino</w:t>
      </w:r>
      <w:r w:rsidRPr="00B67E7E">
        <w:rPr>
          <w:rFonts w:ascii="Tahoma" w:hAnsi="Tahoma" w:cs="Tahoma"/>
          <w:color w:val="333333"/>
          <w:sz w:val="16"/>
          <w:szCs w:val="16"/>
        </w:rPr>
        <w:t xml:space="preserve"> (= ao cair da tarde), inicia-se o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Tríduo Sacro, </w:t>
      </w:r>
      <w:r w:rsidRPr="00B67E7E">
        <w:rPr>
          <w:rFonts w:ascii="Tahoma" w:hAnsi="Tahoma" w:cs="Tahoma"/>
          <w:color w:val="333333"/>
          <w:sz w:val="16"/>
          <w:szCs w:val="16"/>
        </w:rPr>
        <w:t>com a celebração da Missa da Ceia do Senhor (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Missa in Cena Domini</w:t>
      </w:r>
      <w:r w:rsidRPr="00B67E7E">
        <w:rPr>
          <w:rFonts w:ascii="Tahoma" w:hAnsi="Tahoma" w:cs="Tahoma"/>
          <w:color w:val="333333"/>
          <w:sz w:val="16"/>
          <w:szCs w:val="16"/>
        </w:rPr>
        <w:t>).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1 – Na Quinta-feira Santa recordam-se três mistérios: a instituição do Santíssimo Sacramento da Eucaristia, a instituição do sacerdócio, e o amor fraterno; as cerimônias correspondentes são a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Santa Missa, </w:t>
      </w:r>
      <w:r w:rsidRPr="00B67E7E">
        <w:rPr>
          <w:rFonts w:ascii="Tahoma" w:hAnsi="Tahoma" w:cs="Tahoma"/>
          <w:color w:val="333333"/>
          <w:sz w:val="16"/>
          <w:szCs w:val="16"/>
        </w:rPr>
        <w:t>a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adoração do Santíssimo Sacramento </w:t>
      </w:r>
      <w:r w:rsidRPr="00B67E7E">
        <w:rPr>
          <w:rFonts w:ascii="Tahoma" w:hAnsi="Tahoma" w:cs="Tahoma"/>
          <w:color w:val="333333"/>
          <w:sz w:val="16"/>
          <w:szCs w:val="16"/>
        </w:rPr>
        <w:t>e o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Lava-pés.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 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 xml:space="preserve">2 – Nas Leituras e no Evangelho (Ex 12, </w:t>
      </w:r>
      <w:r w:rsidR="00EC77E4" w:rsidRPr="00B67E7E">
        <w:rPr>
          <w:rFonts w:ascii="Tahoma" w:hAnsi="Tahoma" w:cs="Tahoma"/>
          <w:color w:val="333333"/>
          <w:sz w:val="16"/>
          <w:szCs w:val="16"/>
        </w:rPr>
        <w:t xml:space="preserve">1-8. </w:t>
      </w:r>
      <w:r w:rsidRPr="00B67E7E">
        <w:rPr>
          <w:rFonts w:ascii="Tahoma" w:hAnsi="Tahoma" w:cs="Tahoma"/>
          <w:color w:val="333333"/>
          <w:sz w:val="16"/>
          <w:szCs w:val="16"/>
        </w:rPr>
        <w:t xml:space="preserve">11-14; 1Cor 11, 23-26; Jo 13, 1-15), a </w:t>
      </w:r>
      <w:r w:rsidR="00EC77E4" w:rsidRPr="00B67E7E">
        <w:rPr>
          <w:rFonts w:ascii="Tahoma" w:hAnsi="Tahoma" w:cs="Tahoma"/>
          <w:color w:val="333333"/>
          <w:sz w:val="16"/>
          <w:szCs w:val="16"/>
        </w:rPr>
        <w:t>ideia</w:t>
      </w:r>
      <w:r w:rsidRPr="00B67E7E">
        <w:rPr>
          <w:rFonts w:ascii="Tahoma" w:hAnsi="Tahoma" w:cs="Tahoma"/>
          <w:color w:val="333333"/>
          <w:sz w:val="16"/>
          <w:szCs w:val="16"/>
        </w:rPr>
        <w:t xml:space="preserve"> central é a de que a Eucaristia é a verdadeira Páscoa (Primeira Leitura/Evangelho) que Cristo celebrou com os seus Apóstolos e que a Santa Igreja perpetua ao longo dos séculos (Segunda Leitura).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 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3 – O Lava-pés (que se faz depois da homilia) pelo menos desde o séc. VII já era uma cerimônia com algum caráter litúrgico; é uma parábola em gestos sobre o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mandatum novum, </w:t>
      </w:r>
      <w:r w:rsidRPr="00B67E7E">
        <w:rPr>
          <w:rFonts w:ascii="Tahoma" w:hAnsi="Tahoma" w:cs="Tahoma"/>
          <w:color w:val="333333"/>
          <w:sz w:val="16"/>
          <w:szCs w:val="16"/>
        </w:rPr>
        <w:t>o mandamento novo de Cristo: a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caridade.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 </w:t>
      </w:r>
    </w:p>
    <w:p w:rsidR="00B67E7E" w:rsidRPr="00B67E7E" w:rsidRDefault="00B67E7E" w:rsidP="00B67E7E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Tahoma" w:hAnsi="Tahoma" w:cs="Tahoma"/>
          <w:color w:val="333333"/>
          <w:sz w:val="16"/>
          <w:szCs w:val="16"/>
        </w:rPr>
      </w:pPr>
      <w:r w:rsidRPr="00B67E7E">
        <w:rPr>
          <w:rFonts w:ascii="Tahoma" w:hAnsi="Tahoma" w:cs="Tahoma"/>
          <w:color w:val="333333"/>
          <w:sz w:val="16"/>
          <w:szCs w:val="16"/>
        </w:rPr>
        <w:t>4 – A transladação do Santíssimo Sacramento e a denudação do Altar fazem-se não só para que se reserve a comunhão para o dia seguinte (vale lembrar que na Sexta-feira Santa e no Sábado Santo </w:t>
      </w:r>
      <w:r w:rsidRPr="00B67E7E">
        <w:rPr>
          <w:rStyle w:val="nfase"/>
          <w:rFonts w:ascii="Tahoma" w:hAnsi="Tahoma" w:cs="Tahoma"/>
          <w:color w:val="333333"/>
          <w:sz w:val="16"/>
          <w:szCs w:val="16"/>
        </w:rPr>
        <w:t>não há Missa</w:t>
      </w:r>
      <w:r w:rsidRPr="00B67E7E">
        <w:rPr>
          <w:rFonts w:ascii="Tahoma" w:hAnsi="Tahoma" w:cs="Tahoma"/>
          <w:color w:val="333333"/>
          <w:sz w:val="16"/>
          <w:szCs w:val="16"/>
        </w:rPr>
        <w:t>), mas também como meio de exortação à adoração de Nosso Senhor. A denudação do Altar convida a que se contemple somente a Jesus Cristo.</w:t>
      </w:r>
    </w:p>
    <w:p w:rsidR="00B67E7E" w:rsidRPr="00B67E7E" w:rsidRDefault="00B67E7E">
      <w:pPr>
        <w:rPr>
          <w:sz w:val="16"/>
          <w:szCs w:val="16"/>
        </w:rPr>
      </w:pPr>
    </w:p>
    <w:sectPr w:rsidR="00B67E7E" w:rsidRPr="00B67E7E" w:rsidSect="00C2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67E7E"/>
    <w:rsid w:val="00AF1E28"/>
    <w:rsid w:val="00B67E7E"/>
    <w:rsid w:val="00C262C7"/>
    <w:rsid w:val="00EC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C7"/>
  </w:style>
  <w:style w:type="paragraph" w:styleId="Ttulo2">
    <w:name w:val="heading 2"/>
    <w:basedOn w:val="Normal"/>
    <w:link w:val="Ttulo2Char"/>
    <w:uiPriority w:val="9"/>
    <w:qFormat/>
    <w:rsid w:val="00B67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67E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6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7E7E"/>
    <w:rPr>
      <w:b/>
      <w:bCs/>
    </w:rPr>
  </w:style>
  <w:style w:type="character" w:styleId="nfase">
    <w:name w:val="Emphasis"/>
    <w:basedOn w:val="Fontepargpadro"/>
    <w:uiPriority w:val="20"/>
    <w:qFormat/>
    <w:rsid w:val="00B67E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WILLIS</dc:creator>
  <cp:keywords/>
  <dc:description/>
  <cp:lastModifiedBy>BRUCE WILLIS</cp:lastModifiedBy>
  <cp:revision>4</cp:revision>
  <dcterms:created xsi:type="dcterms:W3CDTF">2012-03-16T21:30:00Z</dcterms:created>
  <dcterms:modified xsi:type="dcterms:W3CDTF">2012-03-16T21:50:00Z</dcterms:modified>
</cp:coreProperties>
</file>